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1B6" w:rsidRDefault="003941B6">
      <w:pPr>
        <w:widowControl w:val="0"/>
        <w:spacing w:line="276" w:lineRule="auto"/>
      </w:pPr>
    </w:p>
    <w:p w:rsidR="003941B6" w:rsidRDefault="003941B6">
      <w:pPr>
        <w:widowControl w:val="0"/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Style35"/>
        <w:tblW w:w="963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85"/>
        <w:gridCol w:w="3006"/>
        <w:gridCol w:w="2126"/>
        <w:gridCol w:w="1417"/>
      </w:tblGrid>
      <w:tr w:rsidR="003941B6">
        <w:trPr>
          <w:trHeight w:val="476"/>
        </w:trPr>
        <w:tc>
          <w:tcPr>
            <w:tcW w:w="3085" w:type="dxa"/>
            <w:vMerge w:val="restart"/>
            <w:shd w:val="clear" w:color="auto" w:fill="FFFFFF"/>
          </w:tcPr>
          <w:p w:rsidR="003941B6" w:rsidRDefault="003941B6">
            <w:pPr>
              <w:rPr>
                <w:rFonts w:ascii="Bookman Old Style" w:eastAsia="Bookman Old Style" w:hAnsi="Bookman Old Style" w:cs="Bookman Old Style"/>
              </w:rPr>
            </w:pPr>
            <w:r w:rsidRPr="003941B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2.55pt;margin-top:3.5pt;width:41.9pt;height:46.3pt;z-index:251659264;mso-position-horizontal-relative:margin">
                  <v:imagedata r:id="rId9" o:title=""/>
                  <w10:wrap anchorx="margin"/>
                </v:shape>
                <o:OLEObject Type="Embed" ProgID="PBrush" ShapeID="_x0000_s1026" DrawAspect="Content" ObjectID="_1791268523" r:id="rId10"/>
              </w:pic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</w:rPr>
            </w:pPr>
          </w:p>
          <w:p w:rsidR="003941B6" w:rsidRDefault="003941B6">
            <w:pPr>
              <w:rPr>
                <w:rFonts w:ascii="Bookman Old Style" w:eastAsia="Bookman Old Style" w:hAnsi="Bookman Old Style" w:cs="Bookman Old Style"/>
              </w:rPr>
            </w:pPr>
          </w:p>
          <w:p w:rsidR="003941B6" w:rsidRDefault="003941B6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FORMULIR  SPMI UNIVERSITAS UDAYANA</w:t>
            </w:r>
          </w:p>
        </w:tc>
      </w:tr>
      <w:tr w:rsidR="003941B6">
        <w:trPr>
          <w:trHeight w:val="587"/>
        </w:trPr>
        <w:tc>
          <w:tcPr>
            <w:tcW w:w="3085" w:type="dxa"/>
            <w:vMerge/>
            <w:shd w:val="clear" w:color="auto" w:fill="FFFFFF"/>
          </w:tcPr>
          <w:p w:rsidR="003941B6" w:rsidRDefault="003941B6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DAFTAR TEMUAN AUDIT </w:t>
            </w:r>
          </w:p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AUDIT MUTU INTERNAL (DTA-AMI)</w:t>
            </w:r>
          </w:p>
        </w:tc>
      </w:tr>
      <w:tr w:rsidR="003941B6">
        <w:trPr>
          <w:trHeight w:val="440"/>
        </w:trPr>
        <w:tc>
          <w:tcPr>
            <w:tcW w:w="3085" w:type="dxa"/>
            <w:shd w:val="clear" w:color="auto" w:fill="FFFFFF"/>
            <w:vAlign w:val="center"/>
          </w:tcPr>
          <w:p w:rsidR="003941B6" w:rsidRDefault="00F308D1">
            <w:pP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Nomor: Unud-10000-04-403-01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Tanggal: 23 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Agustus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Revisi: 0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(T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iga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1-2</w:t>
            </w:r>
          </w:p>
        </w:tc>
      </w:tr>
    </w:tbl>
    <w:p w:rsidR="003941B6" w:rsidRDefault="003941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3941B6" w:rsidRDefault="003941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3941B6" w:rsidRDefault="003941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Style36"/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42"/>
        <w:gridCol w:w="7513"/>
      </w:tblGrid>
      <w:tr w:rsidR="003941B6">
        <w:trPr>
          <w:trHeight w:val="275"/>
        </w:trPr>
        <w:tc>
          <w:tcPr>
            <w:tcW w:w="2142" w:type="dxa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Unit Kerja Auditi</w:t>
            </w:r>
          </w:p>
        </w:tc>
        <w:tc>
          <w:tcPr>
            <w:tcW w:w="7513" w:type="dxa"/>
          </w:tcPr>
          <w:p w:rsidR="003941B6" w:rsidRDefault="00F308D1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Program Studi</w:t>
            </w:r>
            <w:r>
              <w:rPr>
                <w:rFonts w:ascii="Bookman Old Style" w:eastAsia="Bookman Old Style" w:hAnsi="Bookman Old Style" w:cs="Bookman Old Style"/>
                <w:b/>
                <w:color w:val="auto"/>
                <w:sz w:val="24"/>
              </w:rPr>
              <w:t xml:space="preserve"> </w:t>
            </w:r>
            <w:r>
              <w:rPr>
                <w:rFonts w:ascii="Bookman Old Style" w:hAnsi="Bookman Old Style" w:cs="Calibri"/>
                <w:b/>
                <w:color w:val="auto"/>
              </w:rPr>
              <w:t xml:space="preserve">Spesialis </w:t>
            </w:r>
            <w:r>
              <w:rPr>
                <w:rFonts w:ascii="Bookman Old Style" w:hAnsi="Bookman Old Style" w:cs="Calibri"/>
                <w:b/>
                <w:color w:val="auto"/>
              </w:rPr>
              <w:t>Gizi Kliniki</w:t>
            </w:r>
          </w:p>
        </w:tc>
      </w:tr>
      <w:tr w:rsidR="003941B6">
        <w:tc>
          <w:tcPr>
            <w:tcW w:w="2142" w:type="dxa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Hari/tanggal</w:t>
            </w:r>
          </w:p>
        </w:tc>
        <w:tc>
          <w:tcPr>
            <w:tcW w:w="7513" w:type="dxa"/>
          </w:tcPr>
          <w:p w:rsidR="003941B6" w:rsidRDefault="00F308D1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Rabu, 1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6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Oktober 20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24</w:t>
            </w:r>
          </w:p>
        </w:tc>
      </w:tr>
      <w:tr w:rsidR="003941B6">
        <w:tc>
          <w:tcPr>
            <w:tcW w:w="2142" w:type="dxa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Ruang Lingkup</w:t>
            </w:r>
          </w:p>
        </w:tc>
        <w:tc>
          <w:tcPr>
            <w:tcW w:w="7513" w:type="dxa"/>
          </w:tcPr>
          <w:p w:rsidR="003941B6" w:rsidRDefault="00F308D1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bookmarkStart w:id="0" w:name="_Hlk147699153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Dokumen Sistem Mutu, Kebijakan &amp; Komitmen Manajemen, Perencanaan &amp; Target</w:t>
            </w:r>
            <w:bookmarkEnd w:id="0"/>
          </w:p>
        </w:tc>
      </w:tr>
      <w:tr w:rsidR="003941B6">
        <w:tc>
          <w:tcPr>
            <w:tcW w:w="2142" w:type="dxa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Koordinator Program Studi</w:t>
            </w:r>
          </w:p>
        </w:tc>
        <w:tc>
          <w:tcPr>
            <w:tcW w:w="7513" w:type="dxa"/>
          </w:tcPr>
          <w:p w:rsidR="003941B6" w:rsidRDefault="00F308D1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hAnsi="Bookman Old Style" w:cs="Times New Roman"/>
                <w:b/>
                <w:color w:val="auto"/>
              </w:rPr>
              <w:t>dr.</w:t>
            </w:r>
            <w:r>
              <w:rPr>
                <w:rFonts w:ascii="Bookman Old Style" w:hAnsi="Bookman Old Style" w:cs="Times New Roman"/>
                <w:b/>
                <w:color w:val="auto"/>
              </w:rPr>
              <w:t>Agustinus I Wayan Harimawan, MPH, Sp.GK(K)</w:t>
            </w:r>
          </w:p>
        </w:tc>
      </w:tr>
      <w:tr w:rsidR="003941B6">
        <w:tc>
          <w:tcPr>
            <w:tcW w:w="2142" w:type="dxa"/>
          </w:tcPr>
          <w:p w:rsidR="003941B6" w:rsidRDefault="00F308D1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Ketua Auditor</w:t>
            </w:r>
          </w:p>
        </w:tc>
        <w:tc>
          <w:tcPr>
            <w:tcW w:w="7513" w:type="dxa"/>
          </w:tcPr>
          <w:p w:rsidR="003941B6" w:rsidRDefault="00F308D1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Dr. dr.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IGP Suka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Aryana, Sp.PD-KGER</w:t>
            </w:r>
          </w:p>
        </w:tc>
      </w:tr>
      <w:tr w:rsidR="003941B6">
        <w:trPr>
          <w:trHeight w:val="782"/>
        </w:trPr>
        <w:tc>
          <w:tcPr>
            <w:tcW w:w="2142" w:type="dxa"/>
          </w:tcPr>
          <w:p w:rsidR="003941B6" w:rsidRDefault="00F308D1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Auditor Anggota</w:t>
            </w:r>
          </w:p>
          <w:p w:rsidR="003941B6" w:rsidRDefault="003941B6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  <w:p w:rsidR="003941B6" w:rsidRDefault="003941B6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  <w:p w:rsidR="003941B6" w:rsidRDefault="003941B6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7513" w:type="dxa"/>
          </w:tcPr>
          <w:p w:rsidR="003941B6" w:rsidRDefault="00F308D1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1. </w:t>
            </w:r>
            <w:r>
              <w:rPr>
                <w:rFonts w:ascii="Bookman Old Style" w:hAnsi="Bookman Old Style" w:cs="Times New Roman"/>
                <w:b/>
                <w:color w:val="auto"/>
              </w:rPr>
              <w:t>Dr. dr. I</w:t>
            </w:r>
            <w:r>
              <w:rPr>
                <w:rFonts w:ascii="Bookman Old Style" w:hAnsi="Bookman Old Style" w:cs="Times New Roman"/>
                <w:b/>
                <w:color w:val="auto"/>
              </w:rPr>
              <w:t>.G.A.A Praharsini, Sp.DVE (K), FINSDV, FAADV</w:t>
            </w:r>
          </w:p>
          <w:p w:rsidR="003941B6" w:rsidRDefault="00F308D1">
            <w:pPr>
              <w:ind w:left="162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2. </w:t>
            </w:r>
            <w:r>
              <w:rPr>
                <w:rFonts w:ascii="Bookman Old Style" w:hAnsi="Bookman Old Style" w:cs="Times New Roman"/>
                <w:b/>
                <w:color w:val="auto"/>
              </w:rPr>
              <w:t>dr. Agung Pradnyana Suwirya, M.Biomed, SpJP</w:t>
            </w:r>
            <w:r>
              <w:rPr>
                <w:rFonts w:ascii="Bookman Old Style" w:hAnsi="Bookman Old Style" w:cs="Times New Roman"/>
                <w:b/>
                <w:color w:val="auto"/>
              </w:rPr>
              <w:t>, FIHA, FAPSC</w:t>
            </w:r>
          </w:p>
        </w:tc>
      </w:tr>
      <w:tr w:rsidR="003941B6">
        <w:tc>
          <w:tcPr>
            <w:tcW w:w="2142" w:type="dxa"/>
            <w:vMerge w:val="restart"/>
          </w:tcPr>
          <w:p w:rsidR="003941B6" w:rsidRDefault="00F308D1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Distribusi Dokumen</w:t>
            </w:r>
          </w:p>
        </w:tc>
        <w:tc>
          <w:tcPr>
            <w:tcW w:w="7513" w:type="dxa"/>
          </w:tcPr>
          <w:p w:rsidR="003941B6" w:rsidRDefault="00F308D1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Auditi</w:t>
            </w:r>
            <w:r w:rsidR="003941B6" w:rsidRPr="003941B6">
              <w:pict>
                <v:rect id="Rectangle 6" o:spid="_x0000_s1029" style="position:absolute;left:0;text-align:left;margin-left:1pt;margin-top:0;width:9pt;height:8.25pt;z-index:251660288;mso-position-horizontal-relative:text;mso-position-vertical-relative:text" o:gfxdata="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nO9hLRAAAABAEAAA8AAAAAAAAAAQAgAAAAIgAAAGRycy9k&#10;b3ducmV2LnhtbFBLAQIUABQAAAAIAIdO4kA0/sisQgIAALAEAAAOAAAAAAAAAAEAIAAAACABAABk&#10;cnMvZTJvRG9jLnhtbFBLBQYAAAAABgAGAFkBAADUBQAAAAA=&#10;" fillcolor="white [3201]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3941B6" w:rsidRDefault="003941B6"/>
                    </w:txbxContent>
                  </v:textbox>
                </v:rect>
              </w:pict>
            </w:r>
          </w:p>
        </w:tc>
      </w:tr>
      <w:tr w:rsidR="003941B6">
        <w:tc>
          <w:tcPr>
            <w:tcW w:w="2142" w:type="dxa"/>
            <w:vMerge/>
          </w:tcPr>
          <w:p w:rsidR="003941B6" w:rsidRDefault="003941B6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7513" w:type="dxa"/>
          </w:tcPr>
          <w:p w:rsidR="003941B6" w:rsidRDefault="00F308D1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Rektor</w:t>
            </w:r>
            <w:r w:rsidR="003941B6" w:rsidRPr="003941B6">
              <w:pict>
                <v:rect id="Rectangle 7" o:spid="_x0000_s1028" style="position:absolute;left:0;text-align:left;margin-left:1pt;margin-top:1pt;width:9pt;height:8.25pt;z-index:251661312;mso-position-horizontal-relative:text;mso-position-vertical-relative:text" o:gfxdata="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cbxVy0QAAAAUBAAAPAAAAAAAAAAEAIAAAACIAAABkcnMv&#10;ZG93bnJldi54bWxQSwECFAAUAAAACACHTuJAufe8WEMCAACwBAAADgAAAAAAAAABACAAAAAgAQAA&#10;ZHJzL2Uyb0RvYy54bWxQSwUGAAAAAAYABgBZAQAA1QUAAAAA&#10;" fillcolor="white [3201]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3941B6" w:rsidRDefault="003941B6"/>
                    </w:txbxContent>
                  </v:textbox>
                </v:rect>
              </w:pict>
            </w:r>
          </w:p>
        </w:tc>
      </w:tr>
      <w:tr w:rsidR="003941B6">
        <w:tc>
          <w:tcPr>
            <w:tcW w:w="2142" w:type="dxa"/>
            <w:vMerge/>
          </w:tcPr>
          <w:p w:rsidR="003941B6" w:rsidRDefault="003941B6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7513" w:type="dxa"/>
          </w:tcPr>
          <w:p w:rsidR="003941B6" w:rsidRDefault="00F308D1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LP3M</w:t>
            </w:r>
            <w:r w:rsidR="003941B6" w:rsidRPr="003941B6">
              <w:pict>
                <v:rect id="Rectangle 8" o:spid="_x0000_s1027" style="position:absolute;left:0;text-align:left;margin-left:1pt;margin-top:0;width:9pt;height:8.25pt;z-index:251662336;mso-position-horizontal-relative:text;mso-position-vertical-relative:text" o:gfxdata="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nO9hLRAAAABAEAAA8AAAAAAAAAAQAgAAAAIgAAAGRycy9k&#10;b3ducmV2LnhtbFBLAQIUABQAAAAIAIdO4kC1lAc2QgIAALAEAAAOAAAAAAAAAAEAIAAAACABAABk&#10;cnMvZTJvRG9jLnhtbFBLBQYAAAAABgAGAFkBAADUBQAAAAA=&#10;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3941B6" w:rsidRDefault="003941B6"/>
                    </w:txbxContent>
                  </v:textbox>
                </v:rect>
              </w:pict>
            </w:r>
          </w:p>
        </w:tc>
      </w:tr>
    </w:tbl>
    <w:p w:rsidR="003941B6" w:rsidRDefault="003941B6">
      <w:pPr>
        <w:rPr>
          <w:rFonts w:ascii="Bookman Old Style" w:eastAsia="Bookman Old Style" w:hAnsi="Bookman Old Style" w:cs="Bookman Old Style"/>
          <w:sz w:val="16"/>
          <w:szCs w:val="16"/>
        </w:rPr>
      </w:pPr>
    </w:p>
    <w:p w:rsidR="003941B6" w:rsidRDefault="00F308D1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Temuan Audit</w:t>
      </w:r>
    </w:p>
    <w:tbl>
      <w:tblPr>
        <w:tblStyle w:val="Style37"/>
        <w:tblW w:w="9626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3"/>
        <w:gridCol w:w="1984"/>
        <w:gridCol w:w="3375"/>
        <w:gridCol w:w="1445"/>
        <w:gridCol w:w="2239"/>
      </w:tblGrid>
      <w:tr w:rsidR="003941B6">
        <w:trPr>
          <w:trHeight w:val="727"/>
          <w:tblHeader/>
        </w:trPr>
        <w:tc>
          <w:tcPr>
            <w:tcW w:w="583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No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Referensi</w:t>
            </w:r>
          </w:p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(Butir mutu)/ kriteria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Jenis Temuan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Kategori* KTS/OB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Unit Penanggung Jawab</w:t>
            </w:r>
          </w:p>
        </w:tc>
      </w:tr>
      <w:tr w:rsidR="003941B6">
        <w:trPr>
          <w:trHeight w:val="341"/>
        </w:trPr>
        <w:tc>
          <w:tcPr>
            <w:tcW w:w="583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1.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1</w:t>
            </w:r>
          </w:p>
          <w:p w:rsidR="003941B6" w:rsidRDefault="00F308D1">
            <w:pP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Visi Misi Tujuan dan Strategi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 w:cstheme="minorHAnsi"/>
                <w:sz w:val="22"/>
                <w:szCs w:val="18"/>
              </w:rPr>
            </w:pPr>
            <w:r>
              <w:rPr>
                <w:rFonts w:ascii="Bookman Old Style" w:hAnsi="Bookman Old Style" w:cstheme="minorHAnsi"/>
                <w:sz w:val="22"/>
                <w:szCs w:val="18"/>
              </w:rPr>
              <w:t>Penyesuaian d</w:t>
            </w:r>
            <w:r>
              <w:rPr>
                <w:rFonts w:ascii="Bookman Old Style" w:hAnsi="Bookman Old Style" w:cstheme="minorHAnsi"/>
                <w:sz w:val="22"/>
                <w:szCs w:val="18"/>
              </w:rPr>
              <w:t>okumen VMTS, LED, DKPS, Renstra belum dilengkapi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Prodi/UPPS</w:t>
            </w:r>
          </w:p>
        </w:tc>
      </w:tr>
      <w:tr w:rsidR="003941B6">
        <w:trPr>
          <w:trHeight w:val="341"/>
        </w:trPr>
        <w:tc>
          <w:tcPr>
            <w:tcW w:w="583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2.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2</w:t>
            </w:r>
          </w:p>
          <w:p w:rsidR="003941B6" w:rsidRDefault="003941B6">
            <w:pPr>
              <w:rPr>
                <w:rFonts w:ascii="Bookman Old Style" w:hAnsi="Bookman Old Style" w:cstheme="minorHAnsi"/>
                <w:sz w:val="22"/>
                <w:szCs w:val="18"/>
              </w:rPr>
            </w:pPr>
          </w:p>
          <w:p w:rsidR="003941B6" w:rsidRDefault="00F308D1">
            <w:pPr>
              <w:rPr>
                <w:rFonts w:ascii="Bookman Old Style" w:hAnsi="Bookman Old Style" w:cstheme="minorHAnsi"/>
                <w:sz w:val="22"/>
                <w:szCs w:val="18"/>
              </w:rPr>
            </w:pPr>
            <w:r>
              <w:rPr>
                <w:rFonts w:ascii="Bookman Old Style" w:hAnsi="Bookman Old Style" w:cstheme="minorHAnsi"/>
                <w:sz w:val="22"/>
                <w:szCs w:val="18"/>
              </w:rPr>
              <w:t xml:space="preserve">Tata Pamong, </w:t>
            </w:r>
            <w:r>
              <w:rPr>
                <w:rFonts w:ascii="Bookman Old Style" w:hAnsi="Bookman Old Style" w:cstheme="minorHAnsi"/>
                <w:sz w:val="22"/>
                <w:szCs w:val="18"/>
              </w:rPr>
              <w:t>tata kelola</w:t>
            </w:r>
          </w:p>
          <w:p w:rsidR="003941B6" w:rsidRDefault="00F308D1">
            <w:pPr>
              <w:rPr>
                <w:rFonts w:ascii="Bookman Old Style" w:hAnsi="Bookman Old Style" w:cstheme="minorHAnsi"/>
                <w:sz w:val="22"/>
                <w:szCs w:val="18"/>
              </w:rPr>
            </w:pPr>
            <w:r>
              <w:rPr>
                <w:rFonts w:ascii="Bookman Old Style" w:hAnsi="Bookman Old Style" w:cstheme="minorHAnsi"/>
                <w:sz w:val="22"/>
                <w:szCs w:val="18"/>
              </w:rPr>
              <w:t xml:space="preserve">Kerja </w:t>
            </w:r>
            <w:r>
              <w:rPr>
                <w:rFonts w:ascii="Bookman Old Style" w:hAnsi="Bookman Old Style" w:cstheme="minorHAnsi"/>
                <w:sz w:val="22"/>
                <w:szCs w:val="18"/>
              </w:rPr>
              <w:t>sama,</w:t>
            </w:r>
          </w:p>
          <w:p w:rsidR="003941B6" w:rsidRDefault="00F308D1">
            <w:pPr>
              <w:rPr>
                <w:rFonts w:ascii="Bookman Old Style" w:hAnsi="Bookman Old Style" w:cstheme="minorHAnsi"/>
                <w:sz w:val="22"/>
                <w:szCs w:val="18"/>
              </w:rPr>
            </w:pPr>
            <w:r>
              <w:rPr>
                <w:rFonts w:ascii="Bookman Old Style" w:hAnsi="Bookman Old Style" w:cstheme="minorHAnsi"/>
                <w:sz w:val="22"/>
                <w:szCs w:val="18"/>
              </w:rPr>
              <w:t>Sistem penjaminan mutu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 belum memiliki dokumen standar dan formulir</w:t>
            </w: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Instrumen dan laporan monev pelaksanaan kerja sama belum dilaksanakan oleh prodi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Prodi/UPPS</w:t>
            </w:r>
          </w:p>
        </w:tc>
      </w:tr>
      <w:tr w:rsidR="003941B6">
        <w:trPr>
          <w:trHeight w:val="341"/>
        </w:trPr>
        <w:tc>
          <w:tcPr>
            <w:tcW w:w="583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3.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3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Mahasiswa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Prodi belum melakukan evaluasi terkait dengan proses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penerimaan mahasiswa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Prodi/UPPS</w:t>
            </w:r>
          </w:p>
        </w:tc>
      </w:tr>
      <w:tr w:rsidR="003941B6">
        <w:trPr>
          <w:trHeight w:val="341"/>
        </w:trPr>
        <w:tc>
          <w:tcPr>
            <w:tcW w:w="583" w:type="dxa"/>
            <w:vMerge w:val="restart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4.</w:t>
            </w:r>
          </w:p>
        </w:tc>
        <w:tc>
          <w:tcPr>
            <w:tcW w:w="1984" w:type="dxa"/>
            <w:vMerge w:val="restart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4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Sumber Daya Manusia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Belum ada data lengkap terkait dosen tetap dan tidak tetap prodi.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</w:p>
        </w:tc>
      </w:tr>
      <w:tr w:rsidR="003941B6">
        <w:trPr>
          <w:trHeight w:val="341"/>
        </w:trPr>
        <w:tc>
          <w:tcPr>
            <w:tcW w:w="583" w:type="dxa"/>
            <w:vMerge/>
            <w:shd w:val="clear" w:color="auto" w:fill="auto"/>
          </w:tcPr>
          <w:p w:rsidR="003941B6" w:rsidRDefault="003941B6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000000"/>
            </w:tcBorders>
          </w:tcPr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 xml:space="preserve">Belum memiliki mapping </w:t>
            </w:r>
            <w:r>
              <w:rPr>
                <w:rFonts w:ascii="Bookman Old Style" w:hAnsi="Bookman Old Style"/>
                <w:sz w:val="22"/>
              </w:rPr>
              <w:lastRenderedPageBreak/>
              <w:t>pengembangan jenjang karier dan Pendidikan bagi staf  dosen.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lastRenderedPageBreak/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</w:p>
        </w:tc>
      </w:tr>
      <w:tr w:rsidR="003941B6">
        <w:trPr>
          <w:trHeight w:val="341"/>
        </w:trPr>
        <w:tc>
          <w:tcPr>
            <w:tcW w:w="583" w:type="dxa"/>
            <w:vMerge/>
            <w:shd w:val="clear" w:color="auto" w:fill="auto"/>
          </w:tcPr>
          <w:p w:rsidR="003941B6" w:rsidRDefault="003941B6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000000"/>
            </w:tcBorders>
          </w:tcPr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 xml:space="preserve">Belum seluruh dosen memiliki </w:t>
            </w:r>
            <w:r>
              <w:rPr>
                <w:rFonts w:ascii="Bookman Old Style" w:hAnsi="Bookman Old Style"/>
                <w:sz w:val="22"/>
              </w:rPr>
              <w:t xml:space="preserve">jabatan fungsional dan </w:t>
            </w:r>
            <w:r>
              <w:rPr>
                <w:rFonts w:ascii="Bookman Old Style" w:hAnsi="Bookman Old Style"/>
                <w:sz w:val="22"/>
              </w:rPr>
              <w:t xml:space="preserve">sertifikat pendidik, </w:t>
            </w:r>
            <w:r>
              <w:rPr>
                <w:rFonts w:ascii="Bookman Old Style" w:hAnsi="Bookman Old Style"/>
                <w:sz w:val="22"/>
              </w:rPr>
              <w:t>saat ini hanya 2 staf dari total 8 staf dosen yang sudah memiliki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Prodi/ UPPS</w:t>
            </w:r>
          </w:p>
        </w:tc>
      </w:tr>
      <w:tr w:rsidR="003941B6">
        <w:trPr>
          <w:trHeight w:val="341"/>
        </w:trPr>
        <w:tc>
          <w:tcPr>
            <w:tcW w:w="583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5. 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5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Keuangan, Sarana, Prasarana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 xml:space="preserve">Kelengkapan ruang diskusi dan ruang residen sebagai </w:t>
            </w:r>
            <w:r>
              <w:rPr>
                <w:rFonts w:ascii="Bookman Old Style" w:hAnsi="Bookman Old Style"/>
                <w:sz w:val="22"/>
              </w:rPr>
              <w:t>penunjang pelaksanaan pendidikan mahasiswa sangat belum memadai</w:t>
            </w:r>
          </w:p>
          <w:p w:rsidR="003941B6" w:rsidRDefault="003941B6">
            <w:pPr>
              <w:rPr>
                <w:rFonts w:ascii="Bookman Old Style" w:hAnsi="Bookman Old Style"/>
                <w:sz w:val="22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/UPPS</w:t>
            </w:r>
          </w:p>
        </w:tc>
      </w:tr>
      <w:tr w:rsidR="003941B6">
        <w:trPr>
          <w:trHeight w:val="341"/>
        </w:trPr>
        <w:tc>
          <w:tcPr>
            <w:tcW w:w="583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6.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6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Kurikulum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 belum melakukan sosialisasi buku kurikulum kepada mahasiswa.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</w:p>
        </w:tc>
      </w:tr>
      <w:tr w:rsidR="003941B6">
        <w:trPr>
          <w:trHeight w:val="341"/>
        </w:trPr>
        <w:tc>
          <w:tcPr>
            <w:tcW w:w="583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7.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7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Penelitian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 xml:space="preserve">Pada bukti dukung belum tersedia </w:t>
            </w:r>
            <w:r>
              <w:rPr>
                <w:rFonts w:ascii="Bookman Old Style" w:hAnsi="Bookman Old Style"/>
                <w:sz w:val="22"/>
              </w:rPr>
              <w:t xml:space="preserve">renstra, </w:t>
            </w:r>
            <w:r>
              <w:rPr>
                <w:rFonts w:ascii="Bookman Old Style" w:hAnsi="Bookman Old Style"/>
                <w:sz w:val="22"/>
              </w:rPr>
              <w:t xml:space="preserve">roadmap </w:t>
            </w:r>
            <w:r>
              <w:rPr>
                <w:rFonts w:ascii="Bookman Old Style" w:hAnsi="Bookman Old Style"/>
                <w:sz w:val="22"/>
              </w:rPr>
              <w:t xml:space="preserve">penelitian </w:t>
            </w:r>
            <w:r>
              <w:rPr>
                <w:rFonts w:ascii="Bookman Old Style" w:hAnsi="Bookman Old Style"/>
                <w:sz w:val="22"/>
              </w:rPr>
              <w:t xml:space="preserve">dan </w:t>
            </w:r>
            <w:r>
              <w:rPr>
                <w:rFonts w:ascii="Bookman Old Style" w:hAnsi="Bookman Old Style"/>
                <w:sz w:val="22"/>
              </w:rPr>
              <w:t>monev terkait penelitian dosen tetap prodi.</w:t>
            </w:r>
          </w:p>
          <w:p w:rsidR="003941B6" w:rsidRDefault="003941B6">
            <w:pPr>
              <w:pStyle w:val="ListParagraph"/>
              <w:rPr>
                <w:rFonts w:ascii="Bookman Old Style" w:hAnsi="Bookman Old Style"/>
                <w:color w:val="FF0000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/UPPS</w:t>
            </w:r>
          </w:p>
        </w:tc>
      </w:tr>
      <w:tr w:rsidR="003941B6">
        <w:trPr>
          <w:trHeight w:val="341"/>
        </w:trPr>
        <w:tc>
          <w:tcPr>
            <w:tcW w:w="583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8.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8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Pengabdian kepada Masyarakat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/>
                <w:color w:val="FF0000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Prodi belum memiliki instrumen, roadmap dan laporan monev terkait pengabdian masyarakat dosen tetap prodi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/UPPS</w:t>
            </w:r>
          </w:p>
        </w:tc>
      </w:tr>
      <w:tr w:rsidR="003941B6">
        <w:trPr>
          <w:trHeight w:val="341"/>
        </w:trPr>
        <w:tc>
          <w:tcPr>
            <w:tcW w:w="583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9.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Kriteria 9</w:t>
            </w:r>
          </w:p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Luaran dan Capaian Tridarma</w:t>
            </w:r>
          </w:p>
        </w:tc>
        <w:tc>
          <w:tcPr>
            <w:tcW w:w="3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hAnsi="Bookman Old Style"/>
                <w:color w:val="FF0000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Prodi belum memiliki data luaran terkait lulusan, prestasi, publikasi, dan belum memiliki instrumen monev</w:t>
            </w:r>
          </w:p>
        </w:tc>
        <w:tc>
          <w:tcPr>
            <w:tcW w:w="14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/UPPS</w:t>
            </w:r>
          </w:p>
        </w:tc>
      </w:tr>
    </w:tbl>
    <w:p w:rsidR="003941B6" w:rsidRDefault="003941B6">
      <w:pPr>
        <w:spacing w:line="360" w:lineRule="auto"/>
        <w:ind w:left="-284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3941B6" w:rsidRDefault="00F308D1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Peluang Perbaikan</w:t>
      </w:r>
    </w:p>
    <w:tbl>
      <w:tblPr>
        <w:tblStyle w:val="Style38"/>
        <w:tblW w:w="9626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24"/>
        <w:gridCol w:w="1881"/>
        <w:gridCol w:w="3510"/>
        <w:gridCol w:w="3511"/>
      </w:tblGrid>
      <w:tr w:rsidR="003941B6">
        <w:tc>
          <w:tcPr>
            <w:tcW w:w="724" w:type="dxa"/>
            <w:shd w:val="clear" w:color="auto" w:fill="8DB3E2"/>
            <w:vAlign w:val="center"/>
          </w:tcPr>
          <w:p w:rsidR="003941B6" w:rsidRDefault="00F308D1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No.</w:t>
            </w:r>
          </w:p>
        </w:tc>
        <w:tc>
          <w:tcPr>
            <w:tcW w:w="1881" w:type="dxa"/>
            <w:shd w:val="clear" w:color="auto" w:fill="8DB3E2"/>
            <w:vAlign w:val="center"/>
          </w:tcPr>
          <w:p w:rsidR="003941B6" w:rsidRDefault="00F308D1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Aspek/Bidang</w:t>
            </w:r>
          </w:p>
        </w:tc>
        <w:tc>
          <w:tcPr>
            <w:tcW w:w="3510" w:type="dxa"/>
            <w:shd w:val="clear" w:color="auto" w:fill="8DB3E2"/>
            <w:vAlign w:val="center"/>
          </w:tcPr>
          <w:p w:rsidR="003941B6" w:rsidRDefault="00F308D1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Kelebihan</w:t>
            </w:r>
          </w:p>
        </w:tc>
        <w:tc>
          <w:tcPr>
            <w:tcW w:w="3511" w:type="dxa"/>
            <w:shd w:val="clear" w:color="auto" w:fill="8DB3E2"/>
            <w:vAlign w:val="center"/>
          </w:tcPr>
          <w:p w:rsidR="003941B6" w:rsidRDefault="00F308D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 xml:space="preserve">Peluang Untuk </w:t>
            </w:r>
          </w:p>
          <w:p w:rsidR="003941B6" w:rsidRDefault="00F308D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Perbaikan</w:t>
            </w:r>
          </w:p>
        </w:tc>
      </w:tr>
      <w:tr w:rsidR="003941B6">
        <w:tc>
          <w:tcPr>
            <w:tcW w:w="724" w:type="dxa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81" w:type="dxa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Mahasiswa</w:t>
            </w:r>
          </w:p>
        </w:tc>
        <w:tc>
          <w:tcPr>
            <w:tcW w:w="3510" w:type="dxa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Jumlah 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calon peserta didik yang mendaftar ke prodi sudah mencapai rasio yang diharapkan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.</w:t>
            </w:r>
          </w:p>
        </w:tc>
        <w:tc>
          <w:tcPr>
            <w:tcW w:w="3511" w:type="dxa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Prodi dapat mempertahankan rasio calon peserta didik dan  meningkatkan minat calon peserta didik untuk mendaftar 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karena prodi gizi klinik adalah 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satu-satunya di Bali Nusra da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n kebutuhan dokter Spesialis 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gizi klinik 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masih tinggi. </w:t>
            </w:r>
          </w:p>
        </w:tc>
      </w:tr>
    </w:tbl>
    <w:p w:rsidR="003941B6" w:rsidRDefault="003941B6">
      <w:pPr>
        <w:ind w:hanging="270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3941B6" w:rsidRDefault="003941B6">
      <w:pPr>
        <w:ind w:hanging="270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3941B6" w:rsidRDefault="003941B6">
      <w:pPr>
        <w:ind w:hanging="270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3941B6" w:rsidRDefault="00F308D1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lastRenderedPageBreak/>
        <w:t>Peluang Peningkatan</w:t>
      </w:r>
    </w:p>
    <w:tbl>
      <w:tblPr>
        <w:tblStyle w:val="Style39"/>
        <w:tblW w:w="9626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24"/>
        <w:gridCol w:w="2878"/>
        <w:gridCol w:w="3009"/>
        <w:gridCol w:w="3015"/>
      </w:tblGrid>
      <w:tr w:rsidR="003941B6">
        <w:trPr>
          <w:trHeight w:val="375"/>
          <w:tblHeader/>
        </w:trPr>
        <w:tc>
          <w:tcPr>
            <w:tcW w:w="724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No</w:t>
            </w:r>
          </w:p>
        </w:tc>
        <w:tc>
          <w:tcPr>
            <w:tcW w:w="2878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Aspek/Bidang</w:t>
            </w:r>
          </w:p>
        </w:tc>
        <w:tc>
          <w:tcPr>
            <w:tcW w:w="3009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Kelebihan</w:t>
            </w:r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Peluang Untuk Peningkatan</w:t>
            </w:r>
          </w:p>
        </w:tc>
      </w:tr>
      <w:tr w:rsidR="003941B6">
        <w:trPr>
          <w:trHeight w:val="341"/>
        </w:trPr>
        <w:tc>
          <w:tcPr>
            <w:tcW w:w="724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  <w:tc>
          <w:tcPr>
            <w:tcW w:w="2878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Mahasiswa</w:t>
            </w:r>
          </w:p>
        </w:tc>
        <w:tc>
          <w:tcPr>
            <w:tcW w:w="3009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</w:tr>
      <w:tr w:rsidR="003941B6">
        <w:trPr>
          <w:trHeight w:val="341"/>
        </w:trPr>
        <w:tc>
          <w:tcPr>
            <w:tcW w:w="724" w:type="dxa"/>
            <w:shd w:val="clear" w:color="auto" w:fill="auto"/>
          </w:tcPr>
          <w:p w:rsidR="003941B6" w:rsidRDefault="00F308D1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2</w:t>
            </w:r>
          </w:p>
        </w:tc>
        <w:tc>
          <w:tcPr>
            <w:tcW w:w="2878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F308D1">
            <w:pP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Sumber daya manusia</w:t>
            </w:r>
          </w:p>
        </w:tc>
        <w:tc>
          <w:tcPr>
            <w:tcW w:w="3009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auto"/>
          </w:tcPr>
          <w:p w:rsidR="003941B6" w:rsidRDefault="003941B6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</w:tr>
    </w:tbl>
    <w:p w:rsidR="003941B6" w:rsidRDefault="003941B6">
      <w:pPr>
        <w:spacing w:line="360" w:lineRule="auto"/>
        <w:rPr>
          <w:rFonts w:ascii="Bookman Old Style" w:eastAsia="Bookman Old Style" w:hAnsi="Bookman Old Style" w:cs="Bookman Old Style"/>
          <w:b/>
        </w:rPr>
      </w:pPr>
    </w:p>
    <w:p w:rsidR="003941B6" w:rsidRDefault="00F308D1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Pengesahan</w:t>
      </w:r>
    </w:p>
    <w:p w:rsidR="003941B6" w:rsidRDefault="003941B6">
      <w:pPr>
        <w:ind w:left="630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Style40"/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09"/>
        <w:gridCol w:w="1609"/>
        <w:gridCol w:w="1609"/>
        <w:gridCol w:w="1609"/>
        <w:gridCol w:w="1609"/>
        <w:gridCol w:w="1610"/>
      </w:tblGrid>
      <w:tr w:rsidR="003941B6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000000"/>
            </w:tcBorders>
            <w:shd w:val="clear" w:color="auto" w:fill="8DB3E2"/>
            <w:vAlign w:val="center"/>
          </w:tcPr>
          <w:p w:rsidR="003941B6" w:rsidRDefault="003941B6">
            <w:pP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</w:p>
        </w:tc>
      </w:tr>
      <w:tr w:rsidR="003941B6">
        <w:trPr>
          <w:trHeight w:val="372"/>
        </w:trPr>
        <w:tc>
          <w:tcPr>
            <w:tcW w:w="1609" w:type="dxa"/>
            <w:vMerge w:val="restart"/>
            <w:shd w:val="clear" w:color="auto" w:fill="auto"/>
            <w:vAlign w:val="center"/>
          </w:tcPr>
          <w:p w:rsidR="003941B6" w:rsidRDefault="00F308D1">
            <w:pPr>
              <w:spacing w:line="276" w:lineRule="auto"/>
              <w:ind w:left="-46" w:firstLine="28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Pimpinan Auditi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941B6" w:rsidRDefault="00F308D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Nama Lengkap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941B6" w:rsidRDefault="00F308D1">
            <w:pPr>
              <w:spacing w:line="276" w:lineRule="auto"/>
              <w:ind w:hanging="52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Tanda</w:t>
            </w:r>
          </w:p>
          <w:p w:rsidR="003941B6" w:rsidRDefault="00F308D1">
            <w:pPr>
              <w:spacing w:line="276" w:lineRule="auto"/>
              <w:ind w:hanging="52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Tangan</w:t>
            </w:r>
          </w:p>
        </w:tc>
        <w:tc>
          <w:tcPr>
            <w:tcW w:w="1609" w:type="dxa"/>
            <w:vMerge w:val="restart"/>
            <w:shd w:val="clear" w:color="auto" w:fill="auto"/>
            <w:vAlign w:val="center"/>
          </w:tcPr>
          <w:p w:rsidR="003941B6" w:rsidRDefault="00F308D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Ketua Auditor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941B6" w:rsidRDefault="00F308D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Nama Lengkap</w:t>
            </w:r>
          </w:p>
        </w:tc>
        <w:tc>
          <w:tcPr>
            <w:tcW w:w="1610" w:type="dxa"/>
            <w:vAlign w:val="center"/>
          </w:tcPr>
          <w:p w:rsidR="003941B6" w:rsidRDefault="00F308D1">
            <w:pPr>
              <w:spacing w:line="276" w:lineRule="auto"/>
              <w:ind w:right="-129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Tanda  Tangan</w:t>
            </w:r>
          </w:p>
        </w:tc>
      </w:tr>
      <w:tr w:rsidR="003941B6">
        <w:trPr>
          <w:trHeight w:val="395"/>
        </w:trPr>
        <w:tc>
          <w:tcPr>
            <w:tcW w:w="1609" w:type="dxa"/>
            <w:vMerge/>
            <w:shd w:val="clear" w:color="auto" w:fill="auto"/>
            <w:vAlign w:val="center"/>
          </w:tcPr>
          <w:p w:rsidR="003941B6" w:rsidRDefault="003941B6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:rsidR="003941B6" w:rsidRDefault="00F308D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Times New Roman"/>
                <w:bCs/>
                <w:color w:val="auto"/>
              </w:rPr>
              <w:t>dr.</w:t>
            </w:r>
            <w:r>
              <w:rPr>
                <w:rFonts w:ascii="Bookman Old Style" w:hAnsi="Bookman Old Style" w:cs="Times New Roman"/>
                <w:bCs/>
                <w:color w:val="auto"/>
              </w:rPr>
              <w:t>Agustinus I Wayan Harimawan, MPH, Sp.GK(K)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941B6" w:rsidRDefault="003941B6">
            <w:pPr>
              <w:spacing w:line="276" w:lineRule="auto"/>
              <w:ind w:hanging="630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1609" w:type="dxa"/>
            <w:vMerge/>
            <w:shd w:val="clear" w:color="auto" w:fill="auto"/>
            <w:vAlign w:val="center"/>
          </w:tcPr>
          <w:p w:rsidR="003941B6" w:rsidRDefault="003941B6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:rsidR="003941B6" w:rsidRDefault="00F308D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000000"/>
              </w:rPr>
              <w:t xml:space="preserve">Dr. dr. </w:t>
            </w:r>
            <w:r>
              <w:rPr>
                <w:rFonts w:ascii="Bookman Old Style" w:eastAsia="Bookman Old Style" w:hAnsi="Bookman Old Style" w:cs="Bookman Old Style"/>
                <w:bCs/>
                <w:color w:val="000000"/>
              </w:rPr>
              <w:t>IGP Suka Aryana, Sp.PD-KGER</w:t>
            </w:r>
          </w:p>
        </w:tc>
        <w:tc>
          <w:tcPr>
            <w:tcW w:w="1610" w:type="dxa"/>
            <w:vAlign w:val="center"/>
          </w:tcPr>
          <w:p w:rsidR="003941B6" w:rsidRDefault="003941B6">
            <w:pPr>
              <w:spacing w:line="276" w:lineRule="auto"/>
              <w:ind w:hanging="630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</w:tr>
    </w:tbl>
    <w:p w:rsidR="003941B6" w:rsidRDefault="003941B6">
      <w:pPr>
        <w:ind w:hanging="630"/>
        <w:rPr>
          <w:rFonts w:ascii="Bookman Old Style" w:eastAsia="Bookman Old Style" w:hAnsi="Bookman Old Style" w:cs="Bookman Old Style"/>
          <w:sz w:val="16"/>
          <w:szCs w:val="16"/>
        </w:rPr>
      </w:pPr>
    </w:p>
    <w:p w:rsidR="003941B6" w:rsidRDefault="00F308D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Catatan: </w:t>
      </w:r>
    </w:p>
    <w:p w:rsidR="003941B6" w:rsidRDefault="00F308D1">
      <w:pPr>
        <w:numPr>
          <w:ilvl w:val="0"/>
          <w:numId w:val="1"/>
        </w:numPr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i/>
          <w:sz w:val="20"/>
          <w:szCs w:val="20"/>
        </w:rPr>
        <w:t>Seluruh temuan di atas HARUS dikonfirmasi kepada AUDITI saat pelaksanaan audit.</w:t>
      </w:r>
    </w:p>
    <w:p w:rsidR="003941B6" w:rsidRDefault="00F308D1">
      <w:pPr>
        <w:numPr>
          <w:ilvl w:val="0"/>
          <w:numId w:val="1"/>
        </w:numPr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i/>
          <w:sz w:val="20"/>
          <w:szCs w:val="20"/>
        </w:rPr>
        <w:t>WAJIB ditandatangani oleh Auditi dan Auditor.</w:t>
      </w:r>
    </w:p>
    <w:p w:rsidR="003941B6" w:rsidRDefault="003941B6">
      <w:pPr>
        <w:rPr>
          <w:rFonts w:ascii="Bookman Old Style" w:eastAsia="Bookman Old Style" w:hAnsi="Bookman Old Style" w:cs="Bookman Old Style"/>
          <w:i/>
          <w:sz w:val="20"/>
          <w:szCs w:val="20"/>
        </w:rPr>
      </w:pPr>
    </w:p>
    <w:p w:rsidR="003941B6" w:rsidRDefault="00F308D1">
      <w:pPr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i/>
          <w:sz w:val="20"/>
          <w:szCs w:val="20"/>
        </w:rPr>
        <w:t>Keterangan:</w:t>
      </w:r>
    </w:p>
    <w:p w:rsidR="003941B6" w:rsidRDefault="00F308D1">
      <w:pPr>
        <w:numPr>
          <w:ilvl w:val="0"/>
          <w:numId w:val="2"/>
        </w:numPr>
        <w:spacing w:line="276" w:lineRule="auto"/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Katagori: KTS (Ketidak Sesuaian); OB (observasi).</w:t>
      </w:r>
    </w:p>
    <w:p w:rsidR="003941B6" w:rsidRDefault="00F308D1">
      <w:pPr>
        <w:numPr>
          <w:ilvl w:val="0"/>
          <w:numId w:val="2"/>
        </w:numPr>
        <w:spacing w:after="200" w:line="276" w:lineRule="auto"/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Unit penanggung jawab: unit dimana terjadi temuan dan penanggung jawab terhadap penyebab temuan</w:t>
      </w:r>
    </w:p>
    <w:p w:rsidR="003941B6" w:rsidRDefault="003941B6">
      <w:pPr>
        <w:spacing w:line="276" w:lineRule="auto"/>
        <w:jc w:val="both"/>
        <w:rPr>
          <w:rFonts w:ascii="Bookman Old Style" w:eastAsia="Bookman Old Style" w:hAnsi="Bookman Old Style" w:cs="Bookman Old Style"/>
          <w:sz w:val="16"/>
          <w:szCs w:val="16"/>
        </w:rPr>
      </w:pPr>
    </w:p>
    <w:p w:rsidR="003941B6" w:rsidRDefault="003941B6">
      <w:pPr>
        <w:spacing w:line="276" w:lineRule="auto"/>
        <w:jc w:val="both"/>
        <w:rPr>
          <w:rFonts w:ascii="Bookman Old Style" w:eastAsia="Bookman Old Style" w:hAnsi="Bookman Old Style" w:cs="Bookman Old Style"/>
          <w:sz w:val="16"/>
          <w:szCs w:val="16"/>
        </w:rPr>
      </w:pPr>
    </w:p>
    <w:sectPr w:rsidR="003941B6" w:rsidSect="003941B6">
      <w:footerReference w:type="default" r:id="rId11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8D1" w:rsidRDefault="00F308D1" w:rsidP="003941B6">
      <w:r>
        <w:separator/>
      </w:r>
    </w:p>
  </w:endnote>
  <w:endnote w:type="continuationSeparator" w:id="0">
    <w:p w:rsidR="00F308D1" w:rsidRDefault="00F308D1" w:rsidP="00394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B6" w:rsidRDefault="003941B6">
    <w:pPr>
      <w:tabs>
        <w:tab w:val="center" w:pos="4680"/>
        <w:tab w:val="right" w:pos="9360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8D1" w:rsidRDefault="00F308D1" w:rsidP="003941B6">
      <w:r>
        <w:separator/>
      </w:r>
    </w:p>
  </w:footnote>
  <w:footnote w:type="continuationSeparator" w:id="0">
    <w:p w:rsidR="00F308D1" w:rsidRDefault="00F308D1" w:rsidP="003941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917DC"/>
    <w:multiLevelType w:val="multilevel"/>
    <w:tmpl w:val="134917D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2610115"/>
    <w:multiLevelType w:val="multilevel"/>
    <w:tmpl w:val="32610115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491"/>
    <w:rsid w:val="00030397"/>
    <w:rsid w:val="00033BE8"/>
    <w:rsid w:val="00097960"/>
    <w:rsid w:val="000A6EAA"/>
    <w:rsid w:val="000B3592"/>
    <w:rsid w:val="000D1400"/>
    <w:rsid w:val="000E0E51"/>
    <w:rsid w:val="000E6AA4"/>
    <w:rsid w:val="000F1095"/>
    <w:rsid w:val="00122D1D"/>
    <w:rsid w:val="00134719"/>
    <w:rsid w:val="0024391B"/>
    <w:rsid w:val="003941B6"/>
    <w:rsid w:val="003B4E6D"/>
    <w:rsid w:val="004109A8"/>
    <w:rsid w:val="0046137B"/>
    <w:rsid w:val="00471276"/>
    <w:rsid w:val="00504CDB"/>
    <w:rsid w:val="005061B3"/>
    <w:rsid w:val="00510982"/>
    <w:rsid w:val="00512E6B"/>
    <w:rsid w:val="00516264"/>
    <w:rsid w:val="005A5148"/>
    <w:rsid w:val="005D5807"/>
    <w:rsid w:val="006A2F14"/>
    <w:rsid w:val="006C0FF5"/>
    <w:rsid w:val="006C276A"/>
    <w:rsid w:val="007122CE"/>
    <w:rsid w:val="0072226F"/>
    <w:rsid w:val="008B1A6D"/>
    <w:rsid w:val="008D69C9"/>
    <w:rsid w:val="00925162"/>
    <w:rsid w:val="0095024A"/>
    <w:rsid w:val="00966DA3"/>
    <w:rsid w:val="00971085"/>
    <w:rsid w:val="009762D2"/>
    <w:rsid w:val="009B14CA"/>
    <w:rsid w:val="00A12193"/>
    <w:rsid w:val="00A23F3D"/>
    <w:rsid w:val="00AB1491"/>
    <w:rsid w:val="00B5419F"/>
    <w:rsid w:val="00BD3DF7"/>
    <w:rsid w:val="00BF1A41"/>
    <w:rsid w:val="00C86BE4"/>
    <w:rsid w:val="00CF0041"/>
    <w:rsid w:val="00D55ED2"/>
    <w:rsid w:val="00DF379D"/>
    <w:rsid w:val="00E035B8"/>
    <w:rsid w:val="00E65A60"/>
    <w:rsid w:val="00E83BD7"/>
    <w:rsid w:val="00EC5C7D"/>
    <w:rsid w:val="00F308D1"/>
    <w:rsid w:val="00F36E8A"/>
    <w:rsid w:val="00F818DA"/>
    <w:rsid w:val="00F922ED"/>
    <w:rsid w:val="2EA41C46"/>
    <w:rsid w:val="5FEC0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 w:qFormat="1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 w:qFormat="1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1B6"/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rsid w:val="003941B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941B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1B6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941B6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941B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941B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941B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941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941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941B6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941B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3941B6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3941B6"/>
    <w:pPr>
      <w:tabs>
        <w:tab w:val="center" w:pos="4680"/>
        <w:tab w:val="right" w:pos="9360"/>
      </w:tabs>
    </w:pPr>
  </w:style>
  <w:style w:type="paragraph" w:styleId="Subtitle">
    <w:name w:val="Subtitle"/>
    <w:basedOn w:val="Normal"/>
    <w:next w:val="Normal"/>
    <w:uiPriority w:val="11"/>
    <w:qFormat/>
    <w:rsid w:val="003941B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3941B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uiPriority w:val="10"/>
    <w:qFormat/>
    <w:rsid w:val="003941B6"/>
    <w:pPr>
      <w:keepNext/>
      <w:keepLines/>
      <w:spacing w:before="480" w:after="120"/>
    </w:pPr>
    <w:rPr>
      <w:b/>
      <w:sz w:val="72"/>
      <w:szCs w:val="72"/>
    </w:rPr>
  </w:style>
  <w:style w:type="table" w:styleId="LightShading-Accent1">
    <w:name w:val="Light Shading Accent 1"/>
    <w:basedOn w:val="TableNormal"/>
    <w:uiPriority w:val="60"/>
    <w:qFormat/>
    <w:rsid w:val="003941B6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3">
    <w:name w:val="Light List Accent 3"/>
    <w:basedOn w:val="TableNormal"/>
    <w:uiPriority w:val="61"/>
    <w:qFormat/>
    <w:rsid w:val="003941B6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3941B6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qFormat/>
    <w:rsid w:val="003941B6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character" w:customStyle="1" w:styleId="Heading3Char">
    <w:name w:val="Heading 3 Char"/>
    <w:basedOn w:val="DefaultParagraphFont"/>
    <w:link w:val="Heading3"/>
    <w:uiPriority w:val="9"/>
    <w:qFormat/>
    <w:rsid w:val="003941B6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3941B6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941B6"/>
  </w:style>
  <w:style w:type="character" w:customStyle="1" w:styleId="FooterChar">
    <w:name w:val="Footer Char"/>
    <w:basedOn w:val="DefaultParagraphFont"/>
    <w:link w:val="Footer"/>
    <w:uiPriority w:val="99"/>
    <w:rsid w:val="003941B6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1B6"/>
    <w:rPr>
      <w:rFonts w:ascii="Tahoma" w:hAnsi="Tahoma" w:cs="Tahoma"/>
      <w:sz w:val="16"/>
      <w:szCs w:val="16"/>
    </w:rPr>
  </w:style>
  <w:style w:type="character" w:customStyle="1" w:styleId="personname">
    <w:name w:val="person_name"/>
    <w:basedOn w:val="DefaultParagraphFont"/>
    <w:qFormat/>
    <w:rsid w:val="003941B6"/>
  </w:style>
  <w:style w:type="character" w:customStyle="1" w:styleId="st">
    <w:name w:val="st"/>
    <w:basedOn w:val="DefaultParagraphFont"/>
    <w:qFormat/>
    <w:rsid w:val="003941B6"/>
  </w:style>
  <w:style w:type="character" w:customStyle="1" w:styleId="apple-converted-space">
    <w:name w:val="apple-converted-space"/>
    <w:basedOn w:val="DefaultParagraphFont"/>
    <w:qFormat/>
    <w:rsid w:val="003941B6"/>
  </w:style>
  <w:style w:type="paragraph" w:styleId="NoSpacing">
    <w:name w:val="No Spacing"/>
    <w:uiPriority w:val="1"/>
    <w:qFormat/>
    <w:rsid w:val="003941B6"/>
    <w:rPr>
      <w:sz w:val="22"/>
      <w:szCs w:val="22"/>
      <w:lang w:eastAsia="ja-JP"/>
    </w:rPr>
  </w:style>
  <w:style w:type="table" w:customStyle="1" w:styleId="TableGrid1">
    <w:name w:val="Table Grid1"/>
    <w:basedOn w:val="TableNormal"/>
    <w:uiPriority w:val="59"/>
    <w:qFormat/>
    <w:rsid w:val="003941B6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941B6"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941B6"/>
    <w:rPr>
      <w:b/>
      <w:bCs/>
      <w:sz w:val="20"/>
      <w:szCs w:val="20"/>
    </w:rPr>
  </w:style>
  <w:style w:type="table" w:customStyle="1" w:styleId="Style35">
    <w:name w:val="_Style 35"/>
    <w:basedOn w:val="TableNormal"/>
    <w:qFormat/>
    <w:rsid w:val="003941B6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6">
    <w:name w:val="_Style 36"/>
    <w:basedOn w:val="TableNormal"/>
    <w:qFormat/>
    <w:rsid w:val="003941B6"/>
    <w:rPr>
      <w:color w:val="366091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7">
    <w:name w:val="_Style 37"/>
    <w:basedOn w:val="TableNormal"/>
    <w:qFormat/>
    <w:rsid w:val="003941B6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8">
    <w:name w:val="_Style 38"/>
    <w:basedOn w:val="TableNormal"/>
    <w:rsid w:val="003941B6"/>
    <w:rPr>
      <w:color w:val="366091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9">
    <w:name w:val="_Style 39"/>
    <w:basedOn w:val="TableNormal"/>
    <w:qFormat/>
    <w:rsid w:val="003941B6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40">
    <w:name w:val="_Style 40"/>
    <w:basedOn w:val="TableNormal"/>
    <w:qFormat/>
    <w:rsid w:val="003941B6"/>
    <w:rPr>
      <w:color w:val="366091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D2sYA8nd1nH+STTAerQ/NsblbA==">CgMxLjA4AHIhMWZISFpqQ1VfWHp4RWFSenVkT25fQjVyY2IzZGdyai1H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Admin</cp:lastModifiedBy>
  <cp:revision>2</cp:revision>
  <dcterms:created xsi:type="dcterms:W3CDTF">2024-10-24T01:49:00Z</dcterms:created>
  <dcterms:modified xsi:type="dcterms:W3CDTF">2024-10-24T01:49:00Z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851869B3497D4B118DCB1A7884596152_12</vt:lpwstr>
  </property>
</Properties>
</file>